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5794E" w14:textId="3D4270DC" w:rsidR="00B32AC3" w:rsidRPr="00FF73F6" w:rsidRDefault="0049604E" w:rsidP="00856663">
      <w:pPr>
        <w:spacing w:after="0"/>
        <w:ind w:left="-709"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04E">
        <w:rPr>
          <w:rFonts w:ascii="Times New Roman" w:hAnsi="Times New Roman" w:cs="Times New Roman"/>
          <w:b/>
          <w:sz w:val="28"/>
          <w:szCs w:val="28"/>
        </w:rPr>
        <w:t>С 1 сентября изменился размер социальных выплат для безработных граждан</w:t>
      </w:r>
    </w:p>
    <w:p w14:paraId="42D185D2" w14:textId="77777777" w:rsidR="0049604E" w:rsidRDefault="0049604E" w:rsidP="0049604E">
      <w:pPr>
        <w:pStyle w:val="a3"/>
      </w:pPr>
      <w:r>
        <w:t>Увеличение пособия по безработице на 3 тысячи рублей одному из родителей несовершеннолетних детей, состоящих на учете в службе занятости, продлено на сентябрь. Важно понимать, что 3 тысячи рублей – это не отдельная выплата, а часть пособия. Это значит, что рассчитывается и выплачивается она за прошедшее фактическое количество дней безработицы после очередной перерегистрации.</w:t>
      </w:r>
    </w:p>
    <w:p w14:paraId="7B07AC0B" w14:textId="77777777" w:rsidR="0049604E" w:rsidRDefault="0049604E" w:rsidP="0049604E">
      <w:pPr>
        <w:pStyle w:val="a3"/>
      </w:pPr>
      <w:r>
        <w:t xml:space="preserve">С 1 сентября минимальный размер пособия по безработице для граждан, впервые ищущих работу и длительно не работавших, снова составляет 1,5 тысячи рублей. Кроме того, такая же выплата положена гражданам, кто имеет трудовой стаж менее 26 недель в течение года, предшествующих началу безработицы. Обусловлены эти изменения тем, что возобновилась деятельность предприятий и работодатели готовы принимать новых сотрудников. Добавим, эта выплата осуществляется с учетом районного коэффициента. Ранее Правительством Российской Федерации минимальная сумма поддержки безработных была увеличена до 4,5 тысячи рублей в связи со сложной ситуацией на рынке труда, спровоцированной пандемией коронавируса (май-август 2020 года). </w:t>
      </w:r>
    </w:p>
    <w:p w14:paraId="70600B45" w14:textId="77777777" w:rsidR="0049604E" w:rsidRDefault="0049604E" w:rsidP="0049604E">
      <w:pPr>
        <w:pStyle w:val="a3"/>
      </w:pPr>
      <w:r>
        <w:t>Для жителей края, обратившихся в центры занятости за содействием в поиске подходящей работы после 1 сентября, пособие по безработице будет рассчитываться в процентном отношении к среднему заработку, если они в течение года, предшествующего началу безработицы, состояли в трудовых отношениях не менее 26 недель. Размер пособия при этом не может превышать максимальную величину, установленную до конца текущего года, – 12 130 рублей (умножается на районный коэффициент).</w:t>
      </w:r>
    </w:p>
    <w:p w14:paraId="2F9D37D9" w14:textId="77777777" w:rsidR="0049604E" w:rsidRDefault="0049604E" w:rsidP="0049604E">
      <w:pPr>
        <w:pStyle w:val="a3"/>
      </w:pPr>
      <w:r>
        <w:t>В этом году из федерального бюджета безработным жителям края выплачено 2,5 млрд рублей, из них почти 270 млн составляют выплаты безработным на детей в возрасте до 18 лет.</w:t>
      </w:r>
    </w:p>
    <w:p w14:paraId="3D745B52" w14:textId="77777777" w:rsidR="0049604E" w:rsidRDefault="0049604E" w:rsidP="0049604E">
      <w:pPr>
        <w:pStyle w:val="a3"/>
      </w:pPr>
      <w:r>
        <w:t xml:space="preserve">Напомним, что сведения о выплатах, периодах безработицы, приказах доступны в личном кабинете </w:t>
      </w:r>
      <w:hyperlink r:id="rId4" w:tgtFrame="_blank" w:history="1">
        <w:r>
          <w:rPr>
            <w:rStyle w:val="a4"/>
          </w:rPr>
          <w:t>на интерактивном портале</w:t>
        </w:r>
      </w:hyperlink>
      <w:r>
        <w:t xml:space="preserve"> агентства труда и занятости населения Красноярского края. Вход в личный кабинет осуществляется с помощью учетной записи на портале "Госуслуги".</w:t>
      </w:r>
    </w:p>
    <w:p w14:paraId="1CA9D271" w14:textId="31A5DB0E" w:rsidR="00D52EBE" w:rsidRPr="00FF73F6" w:rsidRDefault="00D52EBE" w:rsidP="0049604E">
      <w:pPr>
        <w:spacing w:after="0"/>
        <w:ind w:left="-709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52EBE" w:rsidRPr="00FF73F6" w:rsidSect="00557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58B"/>
    <w:rsid w:val="000057AF"/>
    <w:rsid w:val="000625F3"/>
    <w:rsid w:val="00104165"/>
    <w:rsid w:val="001A078D"/>
    <w:rsid w:val="00232335"/>
    <w:rsid w:val="002B01E7"/>
    <w:rsid w:val="002C174B"/>
    <w:rsid w:val="00401660"/>
    <w:rsid w:val="004631E4"/>
    <w:rsid w:val="0049604E"/>
    <w:rsid w:val="004961CF"/>
    <w:rsid w:val="004A28F4"/>
    <w:rsid w:val="004B49C7"/>
    <w:rsid w:val="005576EF"/>
    <w:rsid w:val="00580884"/>
    <w:rsid w:val="005B4D73"/>
    <w:rsid w:val="0063558B"/>
    <w:rsid w:val="0065524A"/>
    <w:rsid w:val="006772FB"/>
    <w:rsid w:val="00682102"/>
    <w:rsid w:val="00684A09"/>
    <w:rsid w:val="006D6385"/>
    <w:rsid w:val="008157BB"/>
    <w:rsid w:val="0082118F"/>
    <w:rsid w:val="00856663"/>
    <w:rsid w:val="00860A71"/>
    <w:rsid w:val="00860AAA"/>
    <w:rsid w:val="009313AF"/>
    <w:rsid w:val="00A1121A"/>
    <w:rsid w:val="00A45907"/>
    <w:rsid w:val="00AB2D6C"/>
    <w:rsid w:val="00AC557D"/>
    <w:rsid w:val="00B07E1E"/>
    <w:rsid w:val="00B32AC3"/>
    <w:rsid w:val="00C04418"/>
    <w:rsid w:val="00C0588C"/>
    <w:rsid w:val="00C41B39"/>
    <w:rsid w:val="00C84A50"/>
    <w:rsid w:val="00C86A8B"/>
    <w:rsid w:val="00CD7FC0"/>
    <w:rsid w:val="00D36454"/>
    <w:rsid w:val="00D52EBE"/>
    <w:rsid w:val="00D71108"/>
    <w:rsid w:val="00E865C2"/>
    <w:rsid w:val="00E96AA4"/>
    <w:rsid w:val="00F32D45"/>
    <w:rsid w:val="00F3639C"/>
    <w:rsid w:val="00F40799"/>
    <w:rsid w:val="00FC2100"/>
    <w:rsid w:val="00FE6348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04C55"/>
  <w15:docId w15:val="{7EE8B459-BAF2-421E-9E0D-8F37D4A9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60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5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ud.krskstat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EKozlova</dc:creator>
  <cp:lastModifiedBy>Дарья И. Попова</cp:lastModifiedBy>
  <cp:revision>3</cp:revision>
  <cp:lastPrinted>2020-09-08T08:06:00Z</cp:lastPrinted>
  <dcterms:created xsi:type="dcterms:W3CDTF">2020-09-08T09:41:00Z</dcterms:created>
  <dcterms:modified xsi:type="dcterms:W3CDTF">2020-09-15T08:33:00Z</dcterms:modified>
</cp:coreProperties>
</file>